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8F616" w14:textId="30D1C3C0" w:rsidR="002C0616" w:rsidRPr="002C0616" w:rsidRDefault="002C0616" w:rsidP="002C0616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</w:pPr>
      <w:r w:rsidRPr="002C0616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>LITURGIA FAM</w:t>
      </w:r>
      <w:r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>I</w:t>
      </w:r>
      <w:r w:rsidRPr="002C0616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>LIAR E BENÇÃO DA MESA</w:t>
      </w:r>
      <w:r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 xml:space="preserve"> </w:t>
      </w:r>
      <w:r w:rsidRPr="002C0616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>| XXXII DOMINGO COMUM A | 8.11.2020</w:t>
      </w:r>
    </w:p>
    <w:p w14:paraId="4B533D3C" w14:textId="77777777" w:rsidR="002C0616" w:rsidRDefault="002C0616" w:rsidP="00F13218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z w:val="21"/>
          <w:szCs w:val="21"/>
          <w:lang w:eastAsia="pt-PT"/>
        </w:rPr>
      </w:pPr>
    </w:p>
    <w:p w14:paraId="05EE58EB" w14:textId="7B857E82" w:rsidR="00F13218" w:rsidRPr="00F13218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  <w:r w:rsidRPr="00F13218">
        <w:rPr>
          <w:rFonts w:ascii="Candara" w:eastAsia="Times New Roman" w:hAnsi="Candara" w:cs="Times New Roman"/>
          <w:b/>
          <w:bCs/>
          <w:sz w:val="21"/>
          <w:szCs w:val="21"/>
          <w:lang w:eastAsia="pt-PT"/>
        </w:rPr>
        <w:t>SAUDAÇÃO</w:t>
      </w:r>
      <w:r w:rsidRPr="00F13218">
        <w:rPr>
          <w:rFonts w:ascii="Candara" w:eastAsia="Times New Roman" w:hAnsi="Candara" w:cs="Times New Roman"/>
          <w:b/>
          <w:bCs/>
          <w:sz w:val="21"/>
          <w:szCs w:val="21"/>
          <w:lang w:eastAsia="pt-PT"/>
        </w:rPr>
        <w:br/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 xml:space="preserve">Guia: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 xml:space="preserve">Em nome do Pai, e do Filho, e do Espírito Santo. 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>Todos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 xml:space="preserve">: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Ámen.</w:t>
      </w:r>
    </w:p>
    <w:p w14:paraId="1EC43703" w14:textId="77777777" w:rsidR="002C0616" w:rsidRDefault="002C0616" w:rsidP="00F13218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</w:p>
    <w:p w14:paraId="69F5D7C0" w14:textId="2D2926DA" w:rsidR="00F13218" w:rsidRPr="00F13218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 xml:space="preserve">Guia: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«Jesus chamou os que queria e foram ter com Ele» — é o lema da Semana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de Oração pelos Seminários. Esta prontidão da resposta, para ir ao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encontro do Senhor, é o que espera Jesus Cristo, o Esposo, quando nos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chama a entrar na intimidade do seu amor por nós.  A cada um pede que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não deixemos esmorecer o desejo, que não deixemos apagar o fogo desta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chamada. Ao forte brado, que nos acorda do sono, «aí vem o Esposo; ide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ao seu encontro», levantemo-nos imediatamente com as candeias da fé,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da esperança e do amor bem acesas.</w:t>
      </w:r>
    </w:p>
    <w:p w14:paraId="4AFF6739" w14:textId="167AB203" w:rsidR="00F13218" w:rsidRPr="00F13218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z w:val="21"/>
          <w:szCs w:val="21"/>
          <w:lang w:eastAsia="pt-PT"/>
        </w:rPr>
      </w:pP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</w:r>
      <w:r w:rsidRPr="00F13218">
        <w:rPr>
          <w:rFonts w:ascii="Candara" w:eastAsia="Times New Roman" w:hAnsi="Candara" w:cs="Times New Roman"/>
          <w:b/>
          <w:bCs/>
          <w:sz w:val="21"/>
          <w:szCs w:val="21"/>
          <w:lang w:eastAsia="pt-PT"/>
        </w:rPr>
        <w:t>PEDIMOS PERDÃO</w:t>
      </w:r>
    </w:p>
    <w:p w14:paraId="6968FE7F" w14:textId="687F424F" w:rsidR="00F13218" w:rsidRPr="00F13218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>Um membro da família: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Senhor,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 xml:space="preserve">Esposo da Igreja, és o rosto da sabedoria revelada aos homens e mulheres: Senhor, misericórdia. </w:t>
      </w:r>
      <w:r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>Todos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 xml:space="preserve">: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Senhor, misericórdia.</w:t>
      </w:r>
    </w:p>
    <w:p w14:paraId="7AE02AF4" w14:textId="1A4439F6" w:rsidR="00F13218" w:rsidRPr="00F13218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>Um membro da família: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Cristo,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 xml:space="preserve">Morto e Ressuscitado, és a força viva da esperança para </w:t>
      </w:r>
      <w:r>
        <w:rPr>
          <w:rFonts w:ascii="Candara" w:eastAsia="Times New Roman" w:hAnsi="Candara" w:cs="Times New Roman"/>
          <w:sz w:val="21"/>
          <w:szCs w:val="21"/>
          <w:lang w:eastAsia="pt-PT"/>
        </w:rPr>
        <w:t>Todos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os pecadores: Cristo, misericórdia. </w:t>
      </w:r>
      <w:r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>Todos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 xml:space="preserve">: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Cristo, misericórdia.</w:t>
      </w:r>
    </w:p>
    <w:p w14:paraId="25FC00F1" w14:textId="46705EDE" w:rsidR="00F13218" w:rsidRPr="00F13218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>Um membro da família: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color w:val="000000" w:themeColor="text1"/>
          <w:sz w:val="21"/>
          <w:szCs w:val="21"/>
          <w:lang w:eastAsia="pt-PT"/>
        </w:rPr>
        <w:t xml:space="preserve">Senhor,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 xml:space="preserve">Porta da Vida, és a luz, a lâmpada acesa que ilumina a glória do Reino: Senhor, misericórdia. </w:t>
      </w:r>
      <w:r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>Todos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 xml:space="preserve">: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Senhor, misericórdia.</w:t>
      </w:r>
    </w:p>
    <w:p w14:paraId="0D8ED2AB" w14:textId="77777777" w:rsidR="00F13218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z w:val="21"/>
          <w:szCs w:val="21"/>
          <w:lang w:eastAsia="pt-PT"/>
        </w:rPr>
      </w:pPr>
    </w:p>
    <w:p w14:paraId="1E04392B" w14:textId="607BEF0E" w:rsidR="00F13218" w:rsidRPr="00F13218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z w:val="21"/>
          <w:szCs w:val="21"/>
          <w:lang w:eastAsia="pt-PT"/>
        </w:rPr>
      </w:pPr>
      <w:r w:rsidRPr="00F13218">
        <w:rPr>
          <w:rFonts w:ascii="Candara" w:eastAsia="Times New Roman" w:hAnsi="Candara" w:cs="Times New Roman"/>
          <w:b/>
          <w:bCs/>
          <w:sz w:val="21"/>
          <w:szCs w:val="21"/>
          <w:lang w:eastAsia="pt-PT"/>
        </w:rPr>
        <w:t>ACOLHEMOS A PALAVRA</w:t>
      </w:r>
    </w:p>
    <w:p w14:paraId="42DECBB1" w14:textId="022FEF27" w:rsidR="002C0616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18"/>
          <w:szCs w:val="18"/>
          <w:lang w:eastAsia="pt-PT"/>
        </w:rPr>
      </w:pPr>
      <w:r w:rsidRPr="00F13218">
        <w:rPr>
          <w:rFonts w:ascii="Candara" w:eastAsia="Times New Roman" w:hAnsi="Candara" w:cs="Times New Roman"/>
          <w:color w:val="FF0000"/>
          <w:sz w:val="18"/>
          <w:szCs w:val="18"/>
          <w:lang w:eastAsia="pt-PT"/>
        </w:rPr>
        <w:t>[Ver/ouvir a primeira parte do vídeo/</w:t>
      </w:r>
      <w:r w:rsidRPr="002C0616">
        <w:rPr>
          <w:rFonts w:ascii="Candara" w:eastAsia="Times New Roman" w:hAnsi="Candara" w:cs="Times New Roman"/>
          <w:color w:val="FF0000"/>
          <w:sz w:val="18"/>
          <w:szCs w:val="18"/>
          <w:lang w:eastAsia="pt-PT"/>
        </w:rPr>
        <w:t>áudio</w:t>
      </w:r>
      <w:r w:rsidRPr="00F13218">
        <w:rPr>
          <w:rFonts w:ascii="Candara" w:eastAsia="Times New Roman" w:hAnsi="Candara" w:cs="Times New Roman"/>
          <w:color w:val="FF0000"/>
          <w:sz w:val="18"/>
          <w:szCs w:val="18"/>
          <w:lang w:eastAsia="pt-PT"/>
        </w:rPr>
        <w:t xml:space="preserve"> disponível</w:t>
      </w:r>
      <w:r w:rsidR="002C0616">
        <w:rPr>
          <w:rFonts w:ascii="Candara" w:eastAsia="Times New Roman" w:hAnsi="Candara" w:cs="Times New Roman"/>
          <w:color w:val="FF0000"/>
          <w:sz w:val="18"/>
          <w:szCs w:val="18"/>
          <w:lang w:eastAsia="pt-PT"/>
        </w:rPr>
        <w:t xml:space="preserve"> em </w:t>
      </w:r>
      <w:r w:rsidR="002C0616" w:rsidRPr="002C0616">
        <w:rPr>
          <w:rFonts w:ascii="Candara" w:eastAsia="Times New Roman" w:hAnsi="Candara" w:cs="Times New Roman"/>
          <w:color w:val="FF0000"/>
          <w:sz w:val="18"/>
          <w:szCs w:val="18"/>
          <w:lang w:eastAsia="pt-PT"/>
        </w:rPr>
        <w:t>https://laboratoriodafe.pt/</w:t>
      </w:r>
      <w:r w:rsidRPr="00F13218">
        <w:rPr>
          <w:rFonts w:ascii="Candara" w:eastAsia="Times New Roman" w:hAnsi="Candara" w:cs="Times New Roman"/>
          <w:color w:val="FF0000"/>
          <w:sz w:val="18"/>
          <w:szCs w:val="18"/>
          <w:lang w:eastAsia="pt-PT"/>
        </w:rPr>
        <w:t>;</w:t>
      </w:r>
      <w:r w:rsidRPr="002C0616">
        <w:rPr>
          <w:rFonts w:ascii="Candara" w:eastAsia="Times New Roman" w:hAnsi="Candara" w:cs="Times New Roman"/>
          <w:color w:val="FF0000"/>
          <w:sz w:val="18"/>
          <w:szCs w:val="18"/>
          <w:lang w:eastAsia="pt-PT"/>
        </w:rPr>
        <w:t xml:space="preserve"> q</w:t>
      </w:r>
      <w:r w:rsidRPr="00F13218">
        <w:rPr>
          <w:rFonts w:ascii="Candara" w:eastAsia="Times New Roman" w:hAnsi="Candara" w:cs="Times New Roman"/>
          <w:color w:val="FF0000"/>
          <w:sz w:val="18"/>
          <w:szCs w:val="18"/>
          <w:lang w:eastAsia="pt-PT"/>
        </w:rPr>
        <w:t>uem não tem acesso aos meios digitais pode ler o texto da folha em anexo]</w:t>
      </w:r>
    </w:p>
    <w:p w14:paraId="2503C148" w14:textId="41C30B59" w:rsidR="00F13218" w:rsidRPr="002C0616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sz w:val="18"/>
          <w:szCs w:val="18"/>
          <w:lang w:eastAsia="pt-PT"/>
        </w:rPr>
      </w:pPr>
      <w:r w:rsidRPr="00F13218">
        <w:rPr>
          <w:rFonts w:ascii="Candara" w:eastAsia="Times New Roman" w:hAnsi="Candara" w:cs="Times New Roman"/>
          <w:b/>
          <w:bCs/>
          <w:sz w:val="21"/>
          <w:szCs w:val="21"/>
          <w:lang w:eastAsia="pt-PT"/>
        </w:rPr>
        <w:lastRenderedPageBreak/>
        <w:t>Leitura do Santo Evangelho segundo São M</w:t>
      </w:r>
      <w:r w:rsidR="002C0616" w:rsidRPr="002C0616">
        <w:rPr>
          <w:rFonts w:ascii="Candara" w:eastAsia="Times New Roman" w:hAnsi="Candara" w:cs="Times New Roman"/>
          <w:b/>
          <w:bCs/>
          <w:sz w:val="21"/>
          <w:szCs w:val="21"/>
          <w:lang w:eastAsia="pt-PT"/>
        </w:rPr>
        <w:t>ateus</w:t>
      </w:r>
      <w:r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>[capítulo 25, versículo 1 a 13]</w:t>
      </w:r>
    </w:p>
    <w:p w14:paraId="140A4A44" w14:textId="0E2B1E20" w:rsidR="00F13218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Naquele tempo, disse Jesus aos seus discípulos a seguinte parábola: «O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reino dos Céus pode comparar-se a dez virgens, que, tomando as suas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lâmpadas, foram ao encontro do esposo. Cinco eram insensatas e cinco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eram prudentes. As insensatas, ao tomarem as suas lâmpadas, não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levaram azeite consigo, enquanto as prudentes, com as lâmpadas,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levaram azeite nas almotolias. Como o esposo se demorava, começaram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todas a dormitar e adormeceram. No meio da noite ouviu-se um brado:</w:t>
      </w:r>
      <w:r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‘Aí vem o esposo; ide ao seu encontro’. Então, as virgens</w:t>
      </w:r>
      <w:r w:rsidR="002C061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levantaram-se todas e começaram a preparar as lâmpadas. As insensatas</w:t>
      </w:r>
      <w:r w:rsidR="002C061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disseram às prudentes: ‘Dai-nos do vosso azeite, que as nossas</w:t>
      </w:r>
      <w:r w:rsidR="002C061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lâmpadas estão a apagar-se’. Mas as prudentes responderam: ‘Talvez não</w:t>
      </w:r>
      <w:r w:rsidR="002C061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chegue para nós e para vós. Ide antes comprá-lo aos vendedores’. Mas,</w:t>
      </w:r>
      <w:r w:rsidR="002C061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enquanto foram comprá-lo, chegou o esposo. As que estavam preparadas</w:t>
      </w:r>
      <w:r w:rsidR="002C061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entraram com ele para o banquete nupcial; e a porta fechou-se. Mais</w:t>
      </w:r>
      <w:r w:rsidR="002C061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tarde, chegaram também as outras virgens e disseram: ‘Senhor, senhor,</w:t>
      </w:r>
      <w:r w:rsidR="002C061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abre-nos a porta’. Mas ele respondeu: ‘Em verdade vos digo: Não vos</w:t>
      </w:r>
      <w:r w:rsidR="002C061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conheço’. Portanto, vigiai, porque não sabeis o dia nem a hora».</w:t>
      </w:r>
    </w:p>
    <w:p w14:paraId="45DA0A5E" w14:textId="4484203D" w:rsidR="00F13218" w:rsidRPr="002C0616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18"/>
          <w:szCs w:val="18"/>
          <w:lang w:eastAsia="pt-PT"/>
        </w:rPr>
      </w:pPr>
      <w:r w:rsidRPr="00F13218">
        <w:rPr>
          <w:rFonts w:ascii="Candara" w:eastAsia="Times New Roman" w:hAnsi="Candara" w:cs="Times New Roman"/>
          <w:sz w:val="18"/>
          <w:szCs w:val="18"/>
          <w:lang w:eastAsia="pt-PT"/>
        </w:rPr>
        <w:br/>
      </w:r>
      <w:r w:rsidRPr="00F13218">
        <w:rPr>
          <w:rFonts w:ascii="Candara" w:eastAsia="Times New Roman" w:hAnsi="Candara" w:cs="Times New Roman"/>
          <w:color w:val="FF0000"/>
          <w:sz w:val="18"/>
          <w:szCs w:val="18"/>
          <w:lang w:eastAsia="pt-PT"/>
        </w:rPr>
        <w:t>[Ver/ouvir a segunda parte do vídeo/</w:t>
      </w:r>
      <w:r w:rsidRPr="002C0616">
        <w:rPr>
          <w:rFonts w:ascii="Candara" w:eastAsia="Times New Roman" w:hAnsi="Candara" w:cs="Times New Roman"/>
          <w:color w:val="FF0000"/>
          <w:sz w:val="18"/>
          <w:szCs w:val="18"/>
          <w:lang w:eastAsia="pt-PT"/>
        </w:rPr>
        <w:t>áudio</w:t>
      </w:r>
      <w:r w:rsidRPr="00F13218">
        <w:rPr>
          <w:rFonts w:ascii="Candara" w:eastAsia="Times New Roman" w:hAnsi="Candara" w:cs="Times New Roman"/>
          <w:color w:val="FF0000"/>
          <w:sz w:val="18"/>
          <w:szCs w:val="18"/>
          <w:lang w:eastAsia="pt-PT"/>
        </w:rPr>
        <w:t>...]</w:t>
      </w:r>
    </w:p>
    <w:p w14:paraId="23234D78" w14:textId="77777777" w:rsidR="00F13218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</w:p>
    <w:p w14:paraId="3A10C3CF" w14:textId="201AE728" w:rsidR="00F13218" w:rsidRPr="00F13218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z w:val="21"/>
          <w:szCs w:val="21"/>
          <w:lang w:eastAsia="pt-PT"/>
        </w:rPr>
      </w:pPr>
      <w:r w:rsidRPr="00F13218">
        <w:rPr>
          <w:rFonts w:ascii="Candara" w:eastAsia="Times New Roman" w:hAnsi="Candara" w:cs="Times New Roman"/>
          <w:b/>
          <w:bCs/>
          <w:sz w:val="21"/>
          <w:szCs w:val="21"/>
          <w:lang w:eastAsia="pt-PT"/>
        </w:rPr>
        <w:t>PARTILHAMOS A PALAVRA</w:t>
      </w:r>
    </w:p>
    <w:p w14:paraId="22ED9493" w14:textId="3A616DF9" w:rsidR="00F13218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 xml:space="preserve">Guia: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As incertezas deste tempo de pandemia têm gerado preocupação e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ansiedade, tensões e angústias. Em simultâneo, vivemos com expectativa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a chegada de uma vacina que possa travar a propagação deste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coronavírus. Estamos como aquelas dez virgens à espera do noivo.</w:t>
      </w:r>
      <w:r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 xml:space="preserve">A parábola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lastRenderedPageBreak/>
        <w:t>confronta-nos com o sentido último da nossa vida: a</w:t>
      </w:r>
      <w:r w:rsidR="002C061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resignação à finitude, simbolizada na falta de azeite das virgens</w:t>
      </w:r>
      <w:r w:rsidR="002C061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insensatas; ou a chama de infinito, expressa pelo suplemento de azeite</w:t>
      </w:r>
      <w:r w:rsidR="002C061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que as virgens prudentes tinham nas almotolias.</w:t>
      </w:r>
      <w:r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O azeite é a nossa confiança em Deus. Jesus Cristo quer avivar em nós</w:t>
      </w:r>
      <w:r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a confiança, não meter medo, mas despertar o desejo de Deus, a ânsia</w:t>
      </w:r>
      <w:r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de ir ao seu encontro. Estou pronto para ir ao seu encontro?</w:t>
      </w:r>
      <w:r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O salmo deste dia sugere uma metáfora preciosa para ajudar a refletir</w:t>
      </w:r>
      <w:r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sobre o nosso encontro com o esposo: «a minha alma tem sede de vós,</w:t>
      </w:r>
      <w:r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meu Deus». É a imagem da sede de estar juntos, o passar a noite a</w:t>
      </w:r>
      <w:r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pensar no amado, como a necessidade de azeite para alimentar o fogo do</w:t>
      </w:r>
      <w:r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amor. É assim a minha relação com Deus? Tenho ‘sede’ de Deus?</w:t>
      </w:r>
    </w:p>
    <w:p w14:paraId="6D9AD8F2" w14:textId="629071B8" w:rsidR="00F13218" w:rsidRPr="00F13218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z w:val="21"/>
          <w:szCs w:val="21"/>
          <w:lang w:eastAsia="pt-PT"/>
        </w:rPr>
      </w:pP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</w:r>
      <w:r w:rsidRPr="00F13218">
        <w:rPr>
          <w:rFonts w:ascii="Candara" w:eastAsia="Times New Roman" w:hAnsi="Candara" w:cs="Times New Roman"/>
          <w:b/>
          <w:bCs/>
          <w:sz w:val="21"/>
          <w:szCs w:val="21"/>
          <w:lang w:eastAsia="pt-PT"/>
        </w:rPr>
        <w:t>APRESENTAMOS AS NOSSAS PRECES</w:t>
      </w:r>
    </w:p>
    <w:p w14:paraId="6926D24D" w14:textId="77777777" w:rsidR="00F13218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 xml:space="preserve">Guia: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A nossa alma tem sede de Deus, por ele suspira como terra árida,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nestes tempos em que quase se desvanece a nossa esperança. Vamos ao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seu encontro, com as nossas preces, dizendo: Fortalece a nossa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esperança.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</w:r>
    </w:p>
    <w:p w14:paraId="278044EE" w14:textId="77777777" w:rsidR="002C0616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>Um membro da família: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Pela Santa Igreja: seja verdadeira Esposa de Cristo, fiel, atenta,</w:t>
      </w:r>
      <w:r w:rsidR="002C061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diligente e vigilante, voz de sabedoria e sinal amoroso de esperança,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 xml:space="preserve">nós te pedimos: 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>Todos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>: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Fortalece a nossa esperança.</w:t>
      </w:r>
    </w:p>
    <w:p w14:paraId="5EA868C4" w14:textId="77777777" w:rsidR="002C0616" w:rsidRDefault="002C0616" w:rsidP="00F13218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</w:pPr>
    </w:p>
    <w:p w14:paraId="564A1647" w14:textId="7360ABB6" w:rsidR="00F13218" w:rsidRPr="00F13218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  <w:r w:rsidRPr="002C0616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>Um membro da família: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Pelos que governam: saibam escutar a sabedoria do povo e ler os</w:t>
      </w:r>
      <w:r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sinais dos tempos, de modo a encontrar respostas novas e justas ao</w:t>
      </w:r>
      <w:r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 xml:space="preserve">clamor dos pobres, nós te pedimos: 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>Todos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>: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Fortalece a nossa esperança.</w:t>
      </w:r>
    </w:p>
    <w:p w14:paraId="7DB18B18" w14:textId="77777777" w:rsidR="002C0616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</w:pP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lastRenderedPageBreak/>
        <w:t>Um membro da família: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Pelos seminários, equipas formadoras e seminaristas: sejam</w:t>
      </w:r>
      <w:r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fortalecidos e animados no desempenho das suas funções e ponham em ti</w:t>
      </w:r>
      <w:r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 xml:space="preserve">toda a sua confiança, nós te pedimos: 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>Todos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>: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Fortalece a nossa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esperança.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</w:r>
    </w:p>
    <w:p w14:paraId="51BD95C6" w14:textId="7DC80695" w:rsidR="00F13218" w:rsidRPr="00F13218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>Um membro da família: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Pela nossa família: cuidemos mais da nossa vida espiritual, para</w:t>
      </w:r>
      <w:r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enfrentar com coragem estes tempos difíceis e caminharmos juntos na</w:t>
      </w:r>
      <w:r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 xml:space="preserve">esperança, nós te pedimos: </w:t>
      </w:r>
      <w:r>
        <w:rPr>
          <w:rFonts w:ascii="Candara" w:eastAsia="Times New Roman" w:hAnsi="Candara" w:cs="Times New Roman"/>
          <w:sz w:val="21"/>
          <w:szCs w:val="21"/>
          <w:lang w:eastAsia="pt-PT"/>
        </w:rPr>
        <w:t>Todos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: Fortalece a nossa esperança.</w:t>
      </w:r>
    </w:p>
    <w:p w14:paraId="77E23E9E" w14:textId="77777777" w:rsidR="00F13218" w:rsidRPr="00F13218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</w:pPr>
    </w:p>
    <w:p w14:paraId="51E9FDFD" w14:textId="77777777" w:rsidR="00F13218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>Um membro da família: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 xml:space="preserve"> [acrescenta a tua intenção],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 xml:space="preserve">nós te pedimos: 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>Todos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>: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Fortalece a nossa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esperança. </w:t>
      </w:r>
    </w:p>
    <w:p w14:paraId="0CEBE187" w14:textId="77777777" w:rsidR="00F13218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 xml:space="preserve">Guia: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 xml:space="preserve">Rezemos como Jesus Cristo nos ensinou: 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>Todos: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Pai nosso...</w:t>
      </w:r>
    </w:p>
    <w:p w14:paraId="2D0F0B17" w14:textId="03C45318" w:rsidR="00F13218" w:rsidRPr="00F13218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z w:val="21"/>
          <w:szCs w:val="21"/>
          <w:lang w:eastAsia="pt-PT"/>
        </w:rPr>
      </w:pP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</w:r>
      <w:r w:rsidRPr="00F13218">
        <w:rPr>
          <w:rFonts w:ascii="Candara" w:eastAsia="Times New Roman" w:hAnsi="Candara" w:cs="Times New Roman"/>
          <w:b/>
          <w:bCs/>
          <w:sz w:val="21"/>
          <w:szCs w:val="21"/>
          <w:lang w:eastAsia="pt-PT"/>
        </w:rPr>
        <w:t>ASSUMIMOS UM COMPROMISSO</w:t>
      </w:r>
    </w:p>
    <w:p w14:paraId="61A3B031" w14:textId="77777777" w:rsidR="002C0616" w:rsidRDefault="00F13218" w:rsidP="00F13218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</w:r>
      <w:r w:rsidR="002C0616"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 xml:space="preserve">Guia: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A Semana dos Seminários (que termina a 8 de novembro) inspira-nos três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atitudes: gratidão, compromisso e esperança. O nosso compromisso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pessoal e familiar pode-se concretizar na oração, na ajuda material ou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através de outras expressões de acompanhamento aos seminaristas.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 xml:space="preserve">Bendigamos o Senhor! </w:t>
      </w:r>
      <w:r w:rsidR="002C061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>Todos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 xml:space="preserve">: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Graças a Deus!</w:t>
      </w:r>
    </w:p>
    <w:p w14:paraId="0AC69F65" w14:textId="6A2930BC" w:rsidR="00F13218" w:rsidRPr="00F13218" w:rsidRDefault="002C0616" w:rsidP="00F13218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  <w:r>
        <w:rPr>
          <w:rFonts w:ascii="Candara" w:eastAsia="Times New Roman" w:hAnsi="Candara" w:cs="Times New Roman"/>
          <w:sz w:val="21"/>
          <w:szCs w:val="21"/>
          <w:lang w:eastAsia="pt-PT"/>
        </w:rPr>
        <w:pict w14:anchorId="46108167">
          <v:rect id="_x0000_i1025" style="width:347.55pt;height:1.5pt" o:hralign="center" o:hrstd="t" o:hrnoshade="t" o:hr="t" fillcolor="red" stroked="f"/>
        </w:pict>
      </w:r>
    </w:p>
    <w:p w14:paraId="4EC8A99F" w14:textId="259DAC1E" w:rsidR="00F13218" w:rsidRPr="002C0616" w:rsidRDefault="00F13218" w:rsidP="002C0616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sz w:val="21"/>
          <w:szCs w:val="21"/>
          <w:lang w:eastAsia="pt-PT"/>
        </w:rPr>
      </w:pPr>
      <w:r w:rsidRPr="00F13218">
        <w:rPr>
          <w:rFonts w:ascii="Candara" w:eastAsia="Times New Roman" w:hAnsi="Candara" w:cs="Times New Roman"/>
          <w:b/>
          <w:bCs/>
          <w:sz w:val="21"/>
          <w:szCs w:val="21"/>
          <w:lang w:eastAsia="pt-PT"/>
        </w:rPr>
        <w:t xml:space="preserve">BÊNÇÃO DA FAMÍLIA E DA MESA </w:t>
      </w:r>
      <w:r w:rsidRPr="00F13218">
        <w:rPr>
          <w:rFonts w:ascii="Candara" w:eastAsia="Times New Roman" w:hAnsi="Candara" w:cs="Times New Roman"/>
          <w:b/>
          <w:bCs/>
          <w:color w:val="FF0000"/>
          <w:sz w:val="18"/>
          <w:szCs w:val="18"/>
          <w:lang w:eastAsia="pt-PT"/>
        </w:rPr>
        <w:t>[PARA REZAR ANTES DA REFEIÇÃO EM FAMÍLIA]</w:t>
      </w:r>
    </w:p>
    <w:p w14:paraId="5BCFB6F1" w14:textId="77777777" w:rsidR="002C0616" w:rsidRPr="002C0616" w:rsidRDefault="002C0616" w:rsidP="002C0616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10"/>
          <w:szCs w:val="10"/>
          <w:lang w:eastAsia="pt-PT"/>
        </w:rPr>
      </w:pPr>
    </w:p>
    <w:p w14:paraId="057970C2" w14:textId="751FB0D4" w:rsidR="00B02AC7" w:rsidRPr="002C0616" w:rsidRDefault="00F13218" w:rsidP="002C0616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 xml:space="preserve">Guia: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Senhor, Deus de Amor: convidas-nos para a tua mesa, como um esposo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para o banquete nupcial. A alegria do amor à volta desta mesa seja uma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>fonte inesgotável de energia, para vencermos esta dura pandemia e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br/>
        <w:t xml:space="preserve">caminharmos juntos na luz da esperança. </w:t>
      </w:r>
      <w:r w:rsidRPr="00F13218">
        <w:rPr>
          <w:rFonts w:ascii="Candara" w:eastAsia="Times New Roman" w:hAnsi="Candara" w:cs="Times New Roman"/>
          <w:color w:val="FF0000"/>
          <w:sz w:val="21"/>
          <w:szCs w:val="21"/>
          <w:lang w:eastAsia="pt-PT"/>
        </w:rPr>
        <w:t xml:space="preserve">Todos: </w:t>
      </w:r>
      <w:r w:rsidRPr="00F13218">
        <w:rPr>
          <w:rFonts w:ascii="Candara" w:eastAsia="Times New Roman" w:hAnsi="Candara" w:cs="Times New Roman"/>
          <w:sz w:val="21"/>
          <w:szCs w:val="21"/>
          <w:lang w:eastAsia="pt-PT"/>
        </w:rPr>
        <w:t>Ámen.</w:t>
      </w:r>
    </w:p>
    <w:sectPr w:rsidR="00B02AC7" w:rsidRPr="002C0616" w:rsidSect="00F13218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18"/>
    <w:rsid w:val="002C0616"/>
    <w:rsid w:val="00362FD7"/>
    <w:rsid w:val="00862D98"/>
    <w:rsid w:val="00CD7E78"/>
    <w:rsid w:val="00F1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603D70"/>
  <w15:chartTrackingRefBased/>
  <w15:docId w15:val="{A31308F2-CA11-48B5-9337-3D79EF20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885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2020-10-29T01:06:00Z</dcterms:created>
  <dcterms:modified xsi:type="dcterms:W3CDTF">2020-10-29T01:25:00Z</dcterms:modified>
</cp:coreProperties>
</file>