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4A24" w14:textId="4D7C9213" w:rsidR="006F0ACA" w:rsidRDefault="006F0ACA" w:rsidP="00A45E31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textAlignment w:val="baseline"/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</w:pPr>
      <w:r w:rsidRPr="00416403"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t>A</w:t>
      </w:r>
      <w:r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  <w:t>genda Pastoral – XXVII Domingo Comum B 2021</w:t>
      </w:r>
    </w:p>
    <w:p w14:paraId="7D92275C" w14:textId="77777777" w:rsidR="006F0ACA" w:rsidRPr="00992DD1" w:rsidRDefault="006F0ACA" w:rsidP="00A45E31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rFonts w:ascii="Candara" w:hAnsi="Candara" w:cs="Tahoma"/>
          <w:b/>
          <w:color w:val="000000"/>
          <w:sz w:val="20"/>
          <w:szCs w:val="20"/>
          <w:shd w:val="clear" w:color="auto" w:fill="FFFFFF"/>
        </w:rPr>
      </w:pPr>
    </w:p>
    <w:p w14:paraId="6AFCDDEB" w14:textId="77777777" w:rsidR="006F0ACA" w:rsidRPr="00A45E3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Este Sábado, dia 2, às 15h00 e às 17h00/17h30 e este domingo, dia 3, às 10h00, têm (tiveram) lugar o 1.º encontro presencial e inaugural com os catequizandos e pais dos 3.º, 4.º, 5.º e 6.º anos.  No próximo fim de semana, estes mesmos anos têm catequese digital ou familiar. </w:t>
      </w:r>
    </w:p>
    <w:p w14:paraId="01DA76FD" w14:textId="77777777" w:rsidR="006F0ACA" w:rsidRPr="00A45E3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No próximo fim de semana, dias 9 e 10 de outubro, têm catequese presencial os catequizandos do 2.º ano e todos os anos da catequese da adolescência. </w:t>
      </w:r>
    </w:p>
    <w:p w14:paraId="351369B4" w14:textId="77777777" w:rsidR="006F0ACA" w:rsidRPr="00A45E3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 xml:space="preserve">Pais e crianças do 1.º ano têm o primeiro encontro de apresentação no sábado, dia 9 de outubro, às 10h00. Este horário diz respeito apenas ao 1.º encontro. </w:t>
      </w:r>
    </w:p>
    <w:p w14:paraId="6583D783" w14:textId="77777777" w:rsidR="009979EE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partir deste fim de semana: missas aos sábados às 16h00 (com reserva total para a catequese – pais e catequizandos) e às 19h00 (com reserva parcial para os Escuteiros). Até ver, ao domingo, mantemos as missas às 09h00, 11h00 e 19h00. </w:t>
      </w:r>
    </w:p>
    <w:p w14:paraId="44CAF529" w14:textId="7594B8D6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color w:val="000000" w:themeColor="text1"/>
          <w:sz w:val="20"/>
          <w:szCs w:val="20"/>
          <w:u w:val="single"/>
          <w:shd w:val="clear" w:color="auto" w:fill="FFFFFF"/>
        </w:rPr>
        <w:t xml:space="preserve">Uma exceção: 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no domingo, dia 10, por haver crisma às 16h00, não haverá Missa às 19h00.</w:t>
      </w:r>
    </w:p>
    <w:p w14:paraId="392BFD69" w14:textId="77777777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partir do dia 4 de outubro, às segundas-feiras, às 19h00, retomaremos as celebrações da Palavra, presididas pelos diáconos, com distribuição da Comunhão, na Igreja antiga. </w:t>
      </w:r>
    </w:p>
    <w:p w14:paraId="67A584FA" w14:textId="77777777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A partir do dia 7 de outubro, por regra, a missa às quintas-feiras será às 16h00. </w:t>
      </w:r>
    </w:p>
    <w:p w14:paraId="53EB50DF" w14:textId="77777777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Terça-feira, dia 5, às 21h30: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encontro com catequistas do 1.º ano.</w:t>
      </w:r>
    </w:p>
    <w:p w14:paraId="058A63FD" w14:textId="77777777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Quarta, dia 6, às 17h00, encontro com os zeladores dos Oratórios e das Sagradas Famílias.</w:t>
      </w: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 </w:t>
      </w:r>
    </w:p>
    <w:p w14:paraId="292AA6BF" w14:textId="77777777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>Quinta-feira, dia 07, às 21h30, encontro do Sr. Dom Pio, com os crismandos.</w:t>
      </w:r>
    </w:p>
    <w:p w14:paraId="644BABF3" w14:textId="136195B2" w:rsidR="006F0ACA" w:rsidRPr="00D66DF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Sexta, dia 8, às 21h00, encontro do pároco com a conferência vicentina. </w:t>
      </w:r>
    </w:p>
    <w:p w14:paraId="46107CD1" w14:textId="2EF5DEDC" w:rsidR="006F0ACA" w:rsidRPr="00A45E3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  <w:r w:rsidRPr="00D66DF1">
        <w:rPr>
          <w:rFonts w:ascii="Candara" w:hAnsi="Candara" w:cs="Tahoma"/>
          <w:color w:val="000000"/>
          <w:sz w:val="20"/>
          <w:szCs w:val="20"/>
          <w:shd w:val="clear" w:color="auto" w:fill="FFFFFF"/>
        </w:rPr>
        <w:t xml:space="preserve">Domingo, dia 10, às 16h00, na nossa Igreja, celebração vicarial do Crisma. Há espaços reservados para os crismandos, seus pais, irmãos e avós e respetivo padrinho e madrinha. Serão 14 da nossa Paróquia e 7 de Perafita.  Creio que sobrará espaço para quem não tiver horário alternativo. </w:t>
      </w:r>
    </w:p>
    <w:p w14:paraId="29735A3E" w14:textId="4C611308" w:rsidR="00A45E31" w:rsidRPr="00A45E31" w:rsidRDefault="00A45E31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b/>
          <w:bCs/>
          <w:color w:val="FF0000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Marcação de intenções de missas deverá voltar a ser feita na secretaria paroquial</w:t>
      </w:r>
      <w:r>
        <w:rPr>
          <w:rFonts w:ascii="Candara" w:hAnsi="Candara" w:cs="Tahoma"/>
          <w:b/>
          <w:bCs/>
          <w:color w:val="000000"/>
          <w:sz w:val="20"/>
          <w:szCs w:val="20"/>
          <w:shd w:val="clear" w:color="auto" w:fill="FFFFFF"/>
        </w:rPr>
        <w:t>.</w:t>
      </w:r>
    </w:p>
    <w:p w14:paraId="542E3623" w14:textId="5FFD1392" w:rsidR="00D66DF1" w:rsidRPr="00A45E31" w:rsidRDefault="006F0ACA" w:rsidP="00A45E31">
      <w:pPr>
        <w:numPr>
          <w:ilvl w:val="0"/>
          <w:numId w:val="1"/>
        </w:numPr>
        <w:spacing w:after="0" w:line="360" w:lineRule="auto"/>
        <w:jc w:val="both"/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</w:pPr>
      <w:r w:rsidRPr="00A45E31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Novas regras – terceira e última fase do desconfinamento. </w:t>
      </w:r>
      <w:r w:rsidR="00D66DF1" w:rsidRPr="00A45E31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>Síntese</w:t>
      </w:r>
      <w:r w:rsidR="00A45E31">
        <w:rPr>
          <w:rFonts w:ascii="Candara" w:hAnsi="Candara" w:cs="Tahoma"/>
          <w:color w:val="000000" w:themeColor="text1"/>
          <w:sz w:val="20"/>
          <w:szCs w:val="20"/>
          <w:shd w:val="clear" w:color="auto" w:fill="FFFFFF"/>
        </w:rPr>
        <w:t xml:space="preserve"> para a assembleia: </w:t>
      </w:r>
    </w:p>
    <w:p w14:paraId="1A6FE32F" w14:textId="77777777" w:rsidR="00D66DF1" w:rsidRPr="00D66DF1" w:rsidRDefault="00D66DF1" w:rsidP="00A45E31">
      <w:pPr>
        <w:spacing w:after="0" w:line="360" w:lineRule="auto"/>
        <w:ind w:left="360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0BDFAFAA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A45E31">
        <w:rPr>
          <w:rFonts w:ascii="Candara" w:hAnsi="Candara"/>
          <w:color w:val="000000" w:themeColor="text1"/>
          <w:sz w:val="20"/>
          <w:szCs w:val="20"/>
        </w:rPr>
        <w:t xml:space="preserve">Abrandar, de forma ponderada, os distanciamentos e os limites impostos à lotação das nossas igrejas. </w:t>
      </w:r>
    </w:p>
    <w:p w14:paraId="2AE5AA6D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45E31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Manter a obrigatoriedade da higienização das mãos e uso da máscara. </w:t>
      </w:r>
    </w:p>
    <w:p w14:paraId="47C7E9B8" w14:textId="0147AEA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A45E31">
        <w:rPr>
          <w:rFonts w:ascii="Candara" w:hAnsi="Candara"/>
          <w:color w:val="000000" w:themeColor="text1"/>
          <w:sz w:val="20"/>
          <w:szCs w:val="20"/>
        </w:rPr>
        <w:t xml:space="preserve">Retirar a máscara para a proclamação da Palavra de Deus na assembleia litúrgica, desde que haja uma distância suficiente em relação </w:t>
      </w:r>
      <w:r w:rsidR="00A45E31" w:rsidRPr="00A45E31">
        <w:rPr>
          <w:rFonts w:ascii="Candara" w:hAnsi="Candara"/>
          <w:color w:val="000000" w:themeColor="text1"/>
          <w:sz w:val="20"/>
          <w:szCs w:val="20"/>
        </w:rPr>
        <w:t>à</w:t>
      </w:r>
      <w:r w:rsidRPr="00A45E31">
        <w:rPr>
          <w:rFonts w:ascii="Candara" w:hAnsi="Candara"/>
          <w:color w:val="000000" w:themeColor="text1"/>
          <w:sz w:val="20"/>
          <w:szCs w:val="20"/>
        </w:rPr>
        <w:t>s pessoas colocadas diante de quem proclama a leitura.</w:t>
      </w:r>
    </w:p>
    <w:p w14:paraId="5B5E14AE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45E31">
        <w:rPr>
          <w:rFonts w:ascii="Candara" w:hAnsi="Candara"/>
          <w:b/>
          <w:bCs/>
          <w:color w:val="000000" w:themeColor="text1"/>
          <w:sz w:val="20"/>
          <w:szCs w:val="20"/>
        </w:rPr>
        <w:t xml:space="preserve">Fazer a recolha da coleta no momento do ofertório, observando-se as devidas normas de segurança e de saúde. </w:t>
      </w:r>
    </w:p>
    <w:p w14:paraId="5D502DE7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b/>
          <w:bCs/>
          <w:color w:val="000000" w:themeColor="text1"/>
          <w:sz w:val="20"/>
          <w:szCs w:val="20"/>
        </w:rPr>
      </w:pPr>
      <w:r w:rsidRPr="00A45E31">
        <w:rPr>
          <w:rFonts w:ascii="Candara" w:hAnsi="Candara"/>
          <w:b/>
          <w:bCs/>
          <w:color w:val="000000" w:themeColor="text1"/>
          <w:sz w:val="20"/>
          <w:szCs w:val="20"/>
        </w:rPr>
        <w:t>Na distribuição e receção da comunhão eucarística, o ministro deve utilizar a máscara.</w:t>
      </w:r>
    </w:p>
    <w:p w14:paraId="67FDD420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A45E31">
        <w:rPr>
          <w:rFonts w:ascii="Candara" w:hAnsi="Candara"/>
          <w:color w:val="000000" w:themeColor="text1"/>
          <w:sz w:val="20"/>
          <w:szCs w:val="20"/>
        </w:rPr>
        <w:t>Na distribuição e receção da comunhão eucarística, deve retomar-se o diálogo com cada fiel: «Ministro: “</w:t>
      </w:r>
      <w:r w:rsidRPr="00A45E3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Corpo de Cristo”. </w:t>
      </w:r>
      <w:r w:rsidRPr="00A45E31">
        <w:rPr>
          <w:rFonts w:ascii="Candara" w:hAnsi="Candara"/>
          <w:color w:val="000000" w:themeColor="text1"/>
          <w:sz w:val="20"/>
          <w:szCs w:val="20"/>
        </w:rPr>
        <w:t>Comungante:</w:t>
      </w:r>
      <w:r w:rsidRPr="00A45E31">
        <w:rPr>
          <w:rFonts w:ascii="Candara" w:hAnsi="Candara"/>
          <w:i/>
          <w:iCs/>
          <w:color w:val="000000" w:themeColor="text1"/>
          <w:sz w:val="20"/>
          <w:szCs w:val="20"/>
        </w:rPr>
        <w:t xml:space="preserve"> “Ámen”</w:t>
      </w:r>
      <w:r w:rsidRPr="00A45E31">
        <w:rPr>
          <w:rFonts w:ascii="Candara" w:hAnsi="Candara"/>
          <w:color w:val="000000" w:themeColor="text1"/>
          <w:sz w:val="20"/>
          <w:szCs w:val="20"/>
        </w:rPr>
        <w:t>».</w:t>
      </w:r>
    </w:p>
    <w:p w14:paraId="0FBFCE55" w14:textId="77777777" w:rsidR="00D66DF1" w:rsidRPr="00A45E31" w:rsidRDefault="00D66DF1" w:rsidP="00A45E31">
      <w:pPr>
        <w:pStyle w:val="Default"/>
        <w:numPr>
          <w:ilvl w:val="0"/>
          <w:numId w:val="2"/>
        </w:numPr>
        <w:spacing w:line="360" w:lineRule="auto"/>
        <w:jc w:val="both"/>
        <w:rPr>
          <w:rFonts w:ascii="Candara" w:hAnsi="Candara"/>
          <w:color w:val="000000" w:themeColor="text1"/>
          <w:sz w:val="20"/>
          <w:szCs w:val="20"/>
        </w:rPr>
      </w:pPr>
      <w:r w:rsidRPr="00A45E31">
        <w:rPr>
          <w:rFonts w:ascii="Candara" w:hAnsi="Candara"/>
          <w:color w:val="000000" w:themeColor="text1"/>
          <w:sz w:val="20"/>
          <w:szCs w:val="20"/>
        </w:rPr>
        <w:t>A Comunhão deve continuar a ser ministrada apenas na mão dos fiéis.</w:t>
      </w:r>
    </w:p>
    <w:p w14:paraId="6D1CA6AD" w14:textId="77777777" w:rsidR="00D66DF1" w:rsidRPr="00913E06" w:rsidRDefault="00D66DF1" w:rsidP="00A45E31">
      <w:pPr>
        <w:spacing w:after="0" w:line="360" w:lineRule="auto"/>
        <w:ind w:left="360"/>
        <w:jc w:val="both"/>
        <w:rPr>
          <w:rFonts w:ascii="Candara" w:hAnsi="Candara" w:cs="Tahoma"/>
          <w:color w:val="FF0000"/>
          <w:sz w:val="20"/>
          <w:szCs w:val="20"/>
          <w:shd w:val="clear" w:color="auto" w:fill="FFFFFF"/>
        </w:rPr>
      </w:pPr>
    </w:p>
    <w:p w14:paraId="0ECD25F3" w14:textId="77777777" w:rsidR="00B02AC7" w:rsidRDefault="009979EE" w:rsidP="00A45E31">
      <w:pPr>
        <w:spacing w:after="0" w:line="360" w:lineRule="auto"/>
      </w:pPr>
    </w:p>
    <w:sectPr w:rsidR="00B02AC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E6642"/>
    <w:multiLevelType w:val="hybridMultilevel"/>
    <w:tmpl w:val="95345EDA"/>
    <w:lvl w:ilvl="0" w:tplc="89668EC0">
      <w:start w:val="1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B41014"/>
    <w:multiLevelType w:val="hybridMultilevel"/>
    <w:tmpl w:val="C928BE42"/>
    <w:lvl w:ilvl="0" w:tplc="0816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ACA"/>
    <w:rsid w:val="00362FD7"/>
    <w:rsid w:val="0043646B"/>
    <w:rsid w:val="006F0ACA"/>
    <w:rsid w:val="00783046"/>
    <w:rsid w:val="00862D98"/>
    <w:rsid w:val="009979EE"/>
    <w:rsid w:val="00A45E31"/>
    <w:rsid w:val="00CD7E78"/>
    <w:rsid w:val="00D6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7FC8DE4"/>
  <w15:chartTrackingRefBased/>
  <w15:docId w15:val="{27EF0103-DFCC-4942-BCC4-4CA1F72B6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0ACA"/>
    <w:rPr>
      <w:rFonts w:ascii="Calibri" w:eastAsia="Calibri" w:hAnsi="Calibri" w:cs="Times New Roman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0A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PT"/>
    </w:rPr>
  </w:style>
  <w:style w:type="paragraph" w:customStyle="1" w:styleId="Default">
    <w:name w:val="Default"/>
    <w:rsid w:val="00D66DF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428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Paroquia N. Sra. da Hora</dc:creator>
  <cp:keywords/>
  <dc:description/>
  <cp:lastModifiedBy>Paroquia N. Sra. da Hora</cp:lastModifiedBy>
  <cp:revision>5</cp:revision>
  <dcterms:created xsi:type="dcterms:W3CDTF">2021-09-30T13:42:00Z</dcterms:created>
  <dcterms:modified xsi:type="dcterms:W3CDTF">2021-10-01T14:45:00Z</dcterms:modified>
</cp:coreProperties>
</file>